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ind w:firstLine="890" w:firstLineChars="247"/>
        <w:outlineLvl w:val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3"/>
      <w:bookmarkEnd w:id="0"/>
    </w:p>
    <w:tbl>
      <w:tblPr>
        <w:tblStyle w:val="4"/>
        <w:tblW w:w="9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1558"/>
        <w:gridCol w:w="992"/>
        <w:gridCol w:w="471"/>
        <w:gridCol w:w="1415"/>
        <w:gridCol w:w="806"/>
        <w:gridCol w:w="851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exact"/>
          <w:jc w:val="center"/>
        </w:trPr>
        <w:tc>
          <w:tcPr>
            <w:tcW w:w="2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《脱贫致富 一步也离不开党支部》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融合创新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曲涛 王冰 杨新会 周强 王雪琦 崔晗 孙晖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235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王琪 张祥斌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主管单位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大众日报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发布日期及时间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2019年12月27日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13时57分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  <w:jc w:val="center"/>
        </w:trPr>
        <w:tc>
          <w:tcPr>
            <w:tcW w:w="2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大众日报客户端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作品时长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3" w:hRule="exact"/>
          <w:jc w:val="center"/>
        </w:trPr>
        <w:tc>
          <w:tcPr>
            <w:tcW w:w="2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采编过程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（作品简介）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世纪80年代末，莱西形成农村基层组织建设“三配套”经验，其后“莱西经验”随时代发展不断深化，为探索建立新时代乡村振兴齐鲁样板提供实践支撑。2019年恰逢“莱西经验”诞生三十周年，大众日报组成融媒体报道团队，深入莱西乡村蹲点采访，以“莱西经验”发展历史脉络为遵循，寻访当事人、重走来时路，并特邀“莱西经验”实践创新者周明金全程陪同，历时20余天，录制原始音视频素材3个多小时，调取参考历史图片、视频素材达280G，推出长篇通讯、蹲点日记及各类融媒体产品，本产品即是其中代表作。在后期制作中，主创人员反复斟酌文案，几易其稿，伴随乡间响起的清脆自行车铃声，作品以周明金大包干时期下乡调研为起始，以新时代继续奔走传播为收尾，前后呼应，脉络清晰，分为诞生、拓展、深化、传承等几个时期，全景式再现了“莱西经验”鲜活生动的发展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0" w:hRule="exact"/>
          <w:jc w:val="center"/>
        </w:trPr>
        <w:tc>
          <w:tcPr>
            <w:tcW w:w="2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社会效果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品在大众报业集团所属大众日报、海报新闻、齐鲁壹点、半岛+等客户端集中统一发布，同时人民日报、新华社、央视以及今日头条、腾讯、百度等央媒、商业平台纷纷转发，青岛及莱西当地媒体予以重磅推荐转载，引发强烈反响，网友用户纷纷点赞，认为作品站位高、立意深，融合采用手绘、视频、音频等多种表现形式和手段，有趣有料，鲜活可感，是传得开、传得广、传得更深入的“爆款”产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2" w:hRule="exact"/>
          <w:jc w:val="center"/>
        </w:trPr>
        <w:tc>
          <w:tcPr>
            <w:tcW w:w="2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推荐理由</w:t>
            </w:r>
          </w:p>
        </w:tc>
        <w:tc>
          <w:tcPr>
            <w:tcW w:w="7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一、主题化立意。以历史事实阐述，在新时代打造乡村振兴齐鲁样板进程中，“莱西经验”仍然具有宝贵的指导意义和实践价值。</w:t>
            </w:r>
          </w:p>
          <w:p>
            <w:pPr>
              <w:spacing w:line="380" w:lineRule="exact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二、融媒化创新。以H5为呈现形式，以手绘为主界面进行不同历史阶段场景再现，运用了包括图文、音视频、特效等多种融媒表现形式和技术手段，融媒化特点鲜明，让人眼前一亮。</w:t>
            </w:r>
          </w:p>
          <w:p>
            <w:pPr>
              <w:spacing w:line="380" w:lineRule="exact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三、故事化表达。作品反映时间横跨三十余年，借助故事化表达娓娓道来，人物穿着表情及村容街景等皆与当时所处时代一一吻合，力求完整还原、逼真再现，细节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表达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4"/>
                <w:szCs w:val="24"/>
              </w:rPr>
              <w:t>给网友以身临其境的带入感。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      （盖单位公章）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 xml:space="preserve">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20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杨新会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343711366@qq.com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Cs w:val="21"/>
              </w:rPr>
              <w:t>13953103391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3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524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Cs w:val="21"/>
              </w:rPr>
              <w:t>济南市泺源大街2号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14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250014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44A7"/>
    <w:rsid w:val="00022566"/>
    <w:rsid w:val="002844A7"/>
    <w:rsid w:val="0050457A"/>
    <w:rsid w:val="00AF2F4C"/>
    <w:rsid w:val="00E727A9"/>
    <w:rsid w:val="2FCA6A65"/>
    <w:rsid w:val="5B8F739A"/>
    <w:rsid w:val="5FA84578"/>
    <w:rsid w:val="60EC1CB0"/>
    <w:rsid w:val="6B323C27"/>
    <w:rsid w:val="7AB3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920</Characters>
  <Lines>7</Lines>
  <Paragraphs>2</Paragraphs>
  <TotalTime>4</TotalTime>
  <ScaleCrop>false</ScaleCrop>
  <LinksUpToDate>false</LinksUpToDate>
  <CharactersWithSpaces>1079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2020-04-26T01:25:00Z</dcterms:created>
  <dc:creator>acer</dc:creator>
  <cp:lastModifiedBy>了不起的张小黑</cp:lastModifiedBy>
  <cp:lastPrinted>2020-05-08T02:16:25Z</cp:lastPrinted>
  <dcterms:modified xsi:type="dcterms:W3CDTF">2020-05-08T02:17:10Z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